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1360D" w14:textId="77777777"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4FB7CA4A" wp14:editId="58D8635B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A38E99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07A289C8" w14:textId="77777777"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018C7D6D" w14:textId="66723A38"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4A4C1D">
        <w:rPr>
          <w:rFonts w:ascii="Arial" w:eastAsia="Arial" w:hAnsi="Arial" w:cs="Arial"/>
          <w:sz w:val="22"/>
          <w:szCs w:val="22"/>
        </w:rPr>
        <w:t>18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4A4C1D">
        <w:rPr>
          <w:rFonts w:ascii="Arial" w:eastAsia="Arial" w:hAnsi="Arial" w:cs="Arial"/>
          <w:sz w:val="22"/>
          <w:szCs w:val="22"/>
        </w:rPr>
        <w:t>3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14:paraId="05B461D1" w14:textId="77777777"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14:paraId="741950A3" w14:textId="77777777"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0B846028" w14:textId="12DDB8A2" w:rsidR="00766EB9" w:rsidRDefault="004A4C1D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4A4C1D">
        <w:rPr>
          <w:rFonts w:ascii="Arial" w:eastAsia="Arial" w:hAnsi="Arial" w:cs="Arial"/>
          <w:b/>
          <w:color w:val="000000"/>
          <w:sz w:val="28"/>
          <w:szCs w:val="22"/>
        </w:rPr>
        <w:t>Koronavírusová pandémia: Vplyv na prevádzkové operácie v</w:t>
      </w:r>
      <w:r>
        <w:rPr>
          <w:rFonts w:ascii="Arial" w:eastAsia="Arial" w:hAnsi="Arial" w:cs="Arial"/>
          <w:b/>
          <w:color w:val="000000"/>
          <w:sz w:val="28"/>
          <w:szCs w:val="22"/>
        </w:rPr>
        <w:t> </w:t>
      </w:r>
      <w:r w:rsidRPr="004A4C1D">
        <w:rPr>
          <w:rFonts w:ascii="Arial" w:eastAsia="Arial" w:hAnsi="Arial" w:cs="Arial"/>
          <w:b/>
          <w:color w:val="000000"/>
          <w:sz w:val="28"/>
          <w:szCs w:val="22"/>
        </w:rPr>
        <w:t>USA</w:t>
      </w:r>
    </w:p>
    <w:p w14:paraId="4F52B77F" w14:textId="77777777" w:rsidR="004A4C1D" w:rsidRPr="006B7F63" w:rsidRDefault="004A4C1D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1AEE211A" w14:textId="2FC87931" w:rsidR="006B7F63" w:rsidRDefault="004A4C1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A4C1D">
        <w:rPr>
          <w:rFonts w:ascii="Arial" w:eastAsia="Arial" w:hAnsi="Arial" w:cs="Arial"/>
          <w:b/>
          <w:color w:val="333333"/>
          <w:sz w:val="24"/>
          <w:lang w:val="sk-SK"/>
        </w:rPr>
        <w:t>Ako je známe z tlačových správ, americké úrady s účinnosťou od 13. marca 2020, 23:59 hod. prijali opatrenia, ktoré zakazujú vstup do Spojených štátov amerických všetkým návštevníkom z Európy. Okrem toho už existuje zákaz vstupu pre návštevníkov z niektorých ázijských krajín.</w:t>
      </w:r>
    </w:p>
    <w:p w14:paraId="38DE176E" w14:textId="77777777" w:rsidR="004A4C1D" w:rsidRDefault="004A4C1D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65A359F6" w14:textId="77777777" w:rsidR="004A4C1D" w:rsidRPr="004A4C1D" w:rsidRDefault="004A4C1D" w:rsidP="004A4C1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A4C1D">
        <w:rPr>
          <w:rFonts w:ascii="Arial" w:eastAsia="Arial" w:hAnsi="Arial" w:cs="Arial"/>
          <w:color w:val="333333"/>
          <w:sz w:val="24"/>
          <w:lang w:val="sk-SK"/>
        </w:rPr>
        <w:t>Toto vedie k veľkému počtu zrušených letov na trasách medzi Európou a USA. Zrušenie letov sa dotýka nielen cestujúcich, ale zároveň predstavujú aj významnú časť nákladnej kapacity, a preto majú obrovský vplyv na dostupný nákladný priestor a sadzby za prepravu.</w:t>
      </w:r>
    </w:p>
    <w:p w14:paraId="46BF1D11" w14:textId="77777777" w:rsidR="004A4C1D" w:rsidRPr="004A4C1D" w:rsidRDefault="004A4C1D" w:rsidP="004A4C1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2CCAE1D4" w14:textId="77777777" w:rsidR="004A4C1D" w:rsidRPr="004A4C1D" w:rsidRDefault="004A4C1D" w:rsidP="004A4C1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A4C1D">
        <w:rPr>
          <w:rFonts w:ascii="Arial" w:eastAsia="Arial" w:hAnsi="Arial" w:cs="Arial"/>
          <w:color w:val="333333"/>
          <w:sz w:val="24"/>
          <w:lang w:val="sk-SK"/>
        </w:rPr>
        <w:t>Náš tím odborníkov aj naďalej intenzívne pracuje na alternatívnych možnostiach a letových trasách, ktoré nám umožnia prepraviť urgentný náklad. Snažíme sa poskytnúť našim zákazníkom prioritný prístup k dostupným kapacitám. Tak ako v prípade úspešnej implementácie nášho charterového programu medzi Čínou a Nemeckom, teraz preverujeme podobné riešenia pre prepravu medzi Nemeckom a USA.</w:t>
      </w:r>
    </w:p>
    <w:p w14:paraId="7E4654E2" w14:textId="77777777" w:rsidR="004A4C1D" w:rsidRPr="004A4C1D" w:rsidRDefault="004A4C1D" w:rsidP="004A4C1D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56299E9E" w14:textId="6B335E41" w:rsidR="006B7F63" w:rsidRPr="006B7F63" w:rsidRDefault="004A4C1D" w:rsidP="004A4C1D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A4C1D">
        <w:rPr>
          <w:rFonts w:ascii="Arial" w:eastAsia="Arial" w:hAnsi="Arial" w:cs="Arial"/>
          <w:color w:val="333333"/>
          <w:sz w:val="24"/>
          <w:lang w:val="sk-SK"/>
        </w:rPr>
        <w:t>Naše tímy po celom svete s vami zostávajú v kontakte, ale neváhajte kontaktovať svojho obchodného zástupcu spoločnosti DACHSER a prediskutovať s ním konkrétnu situáciu, ak by bolo treba prijať ďalšie opatrenia pre vaše zásielky.</w:t>
      </w:r>
      <w:bookmarkStart w:id="0" w:name="_GoBack"/>
      <w:bookmarkEnd w:id="0"/>
    </w:p>
    <w:p w14:paraId="15B6F8A1" w14:textId="77777777"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6CFB2D" w14:textId="77777777"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1AECBA27" w14:textId="77777777"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06AE249E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61BF6896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71C1C43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C74DAAE" w14:textId="77777777"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09F622BA" w14:textId="77777777"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429EE10F" w14:textId="77777777"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42CCBB9" w14:textId="77777777"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59058CB" w14:textId="77777777"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DAB1C65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186D0E75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Anna Palfiová</w:t>
      </w:r>
    </w:p>
    <w:p w14:paraId="2AD0681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14:paraId="1835D5B5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14:paraId="64543FB1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0F1C5952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4D9B6778" w14:textId="77777777"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>DACHSER Slovakia a.s</w:t>
      </w:r>
      <w:r w:rsidRPr="00A82C5C">
        <w:rPr>
          <w:rFonts w:ascii="Arial" w:eastAsia="Arial" w:hAnsi="Arial" w:cs="Arial"/>
          <w:sz w:val="22"/>
          <w:szCs w:val="22"/>
        </w:rPr>
        <w:t>.</w:t>
      </w:r>
    </w:p>
    <w:p w14:paraId="5DDD47C6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Martin Štiglinc</w:t>
      </w:r>
    </w:p>
    <w:p w14:paraId="0D176753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Sales Manager European Logistics</w:t>
      </w:r>
    </w:p>
    <w:p w14:paraId="55E3A04F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14:paraId="1889E9A4" w14:textId="77777777"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14:paraId="7DD5047A" w14:textId="77777777"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7019BC98" w14:textId="77777777"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6651239" w14:textId="77777777" w:rsidR="00766EB9" w:rsidRPr="00A82C5C" w:rsidRDefault="00766EB9" w:rsidP="00766EB9">
      <w:pPr>
        <w:pStyle w:val="Normal1"/>
      </w:pPr>
    </w:p>
    <w:p w14:paraId="0E78EA0E" w14:textId="77777777" w:rsidR="008F78BC" w:rsidRDefault="004A4C1D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451836"/>
    <w:rsid w:val="004A4C1D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E8D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A4C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4A4C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2020-03-18T08:12:00Z</dcterms:created>
  <dcterms:modified xsi:type="dcterms:W3CDTF">2020-03-18T08:12:00Z</dcterms:modified>
</cp:coreProperties>
</file>